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E33F2" w14:textId="21157276" w:rsidR="005B2126" w:rsidRDefault="00F85A8D" w:rsidP="00260B0B">
      <w:pPr>
        <w:jc w:val="both"/>
      </w:pPr>
      <w:r>
        <w:t xml:space="preserve">Na županijskoj razini </w:t>
      </w:r>
      <w:proofErr w:type="spellStart"/>
      <w:r w:rsidR="00752C59">
        <w:t>Robokupa</w:t>
      </w:r>
      <w:proofErr w:type="spellEnd"/>
      <w:r w:rsidR="00752C59">
        <w:t xml:space="preserve"> - natjecanja iz elementarne robotike </w:t>
      </w:r>
      <w:r>
        <w:t xml:space="preserve">natječe se barem </w:t>
      </w:r>
      <w:r w:rsidR="00106506">
        <w:t>3</w:t>
      </w:r>
      <w:r>
        <w:t xml:space="preserve"> ekip</w:t>
      </w:r>
      <w:r w:rsidR="00106506">
        <w:t>e</w:t>
      </w:r>
      <w:r>
        <w:t xml:space="preserve"> koje rješavaju 2 zadatka. </w:t>
      </w:r>
      <w:r w:rsidR="00C0139F">
        <w:t xml:space="preserve">Tijek natjecanja na prati tročlano ocjenjivačko povjerenstvo. </w:t>
      </w:r>
    </w:p>
    <w:p w14:paraId="3F4B91A6" w14:textId="32554ADE" w:rsidR="00C0139F" w:rsidRPr="00C0139F" w:rsidRDefault="00C0139F" w:rsidP="00C0139F">
      <w:pPr>
        <w:pStyle w:val="Odlomakpopisa"/>
        <w:numPr>
          <w:ilvl w:val="0"/>
          <w:numId w:val="2"/>
        </w:numPr>
        <w:jc w:val="both"/>
        <w:rPr>
          <w:b/>
        </w:rPr>
      </w:pPr>
      <w:r w:rsidRPr="00C0139F">
        <w:rPr>
          <w:b/>
        </w:rPr>
        <w:t>Zadatak</w:t>
      </w:r>
      <w:r w:rsidR="00194D82">
        <w:rPr>
          <w:b/>
        </w:rPr>
        <w:t>:</w:t>
      </w:r>
      <w:r w:rsidRPr="00C0139F">
        <w:rPr>
          <w:b/>
        </w:rPr>
        <w:t xml:space="preserve"> </w:t>
      </w:r>
      <w:r w:rsidR="00194D82" w:rsidRPr="00C0139F">
        <w:rPr>
          <w:b/>
        </w:rPr>
        <w:t>strujni krugovi</w:t>
      </w:r>
      <w:r w:rsidR="00D72CDC">
        <w:rPr>
          <w:b/>
        </w:rPr>
        <w:t xml:space="preserve"> </w:t>
      </w:r>
      <w:r w:rsidR="00106506">
        <w:rPr>
          <w:b/>
        </w:rPr>
        <w:t>(mogući primjeri zadataka)</w:t>
      </w:r>
    </w:p>
    <w:p w14:paraId="511F52C3" w14:textId="6A8E19DF" w:rsidR="00425DC6" w:rsidRPr="00D72CDC" w:rsidRDefault="00425DC6" w:rsidP="00D72CDC">
      <w:pPr>
        <w:spacing w:after="0"/>
        <w:jc w:val="both"/>
        <w:rPr>
          <w:b/>
        </w:rPr>
      </w:pPr>
      <w:r w:rsidRPr="00D72CDC">
        <w:rPr>
          <w:b/>
        </w:rPr>
        <w:t>Materijal za provedbu prvog zadatka:</w:t>
      </w:r>
      <w:r w:rsidR="00106506">
        <w:rPr>
          <w:b/>
        </w:rPr>
        <w:t xml:space="preserve"> (donosi natjecatelj)</w:t>
      </w:r>
    </w:p>
    <w:p w14:paraId="39B6EB4A" w14:textId="77777777" w:rsidR="00425DC6" w:rsidRPr="00106506" w:rsidRDefault="00425DC6" w:rsidP="00260B0B">
      <w:pPr>
        <w:pStyle w:val="Odlomakpopisa"/>
        <w:numPr>
          <w:ilvl w:val="0"/>
          <w:numId w:val="1"/>
        </w:numPr>
        <w:jc w:val="both"/>
        <w:rPr>
          <w:b/>
          <w:bCs/>
        </w:rPr>
      </w:pPr>
      <w:r w:rsidRPr="00106506">
        <w:rPr>
          <w:b/>
          <w:bCs/>
        </w:rPr>
        <w:t>eksperimentalna pločica</w:t>
      </w:r>
    </w:p>
    <w:p w14:paraId="396D57AA" w14:textId="77777777" w:rsidR="00425DC6" w:rsidRPr="00106506" w:rsidRDefault="00425DC6" w:rsidP="00260B0B">
      <w:pPr>
        <w:pStyle w:val="Odlomakpopisa"/>
        <w:numPr>
          <w:ilvl w:val="0"/>
          <w:numId w:val="1"/>
        </w:numPr>
        <w:jc w:val="both"/>
        <w:rPr>
          <w:b/>
          <w:bCs/>
        </w:rPr>
      </w:pPr>
      <w:r w:rsidRPr="00106506">
        <w:rPr>
          <w:b/>
          <w:bCs/>
        </w:rPr>
        <w:t>spojni vodiči</w:t>
      </w:r>
    </w:p>
    <w:p w14:paraId="32C8F02C" w14:textId="77777777" w:rsidR="00425DC6" w:rsidRPr="00106506" w:rsidRDefault="00425DC6" w:rsidP="00260B0B">
      <w:pPr>
        <w:pStyle w:val="Odlomakpopisa"/>
        <w:numPr>
          <w:ilvl w:val="0"/>
          <w:numId w:val="1"/>
        </w:numPr>
        <w:jc w:val="both"/>
        <w:rPr>
          <w:b/>
          <w:bCs/>
        </w:rPr>
      </w:pPr>
      <w:r w:rsidRPr="00106506">
        <w:rPr>
          <w:b/>
          <w:bCs/>
        </w:rPr>
        <w:t>izvor napajanja</w:t>
      </w:r>
    </w:p>
    <w:p w14:paraId="61B29289" w14:textId="0DF69679" w:rsidR="00425DC6" w:rsidRPr="00106506" w:rsidRDefault="00106506" w:rsidP="00260B0B">
      <w:pPr>
        <w:pStyle w:val="Odlomakpopisa"/>
        <w:numPr>
          <w:ilvl w:val="0"/>
          <w:numId w:val="1"/>
        </w:numPr>
        <w:jc w:val="both"/>
        <w:rPr>
          <w:b/>
          <w:bCs/>
        </w:rPr>
      </w:pPr>
      <w:r w:rsidRPr="00106506">
        <w:rPr>
          <w:b/>
          <w:bCs/>
        </w:rPr>
        <w:t>tipkala</w:t>
      </w:r>
    </w:p>
    <w:p w14:paraId="1AAC87B6" w14:textId="77777777" w:rsidR="00425DC6" w:rsidRPr="00106506" w:rsidRDefault="00425DC6" w:rsidP="00260B0B">
      <w:pPr>
        <w:pStyle w:val="Odlomakpopisa"/>
        <w:numPr>
          <w:ilvl w:val="0"/>
          <w:numId w:val="1"/>
        </w:numPr>
        <w:jc w:val="both"/>
        <w:rPr>
          <w:b/>
          <w:bCs/>
        </w:rPr>
      </w:pPr>
      <w:r w:rsidRPr="00106506">
        <w:rPr>
          <w:b/>
          <w:bCs/>
        </w:rPr>
        <w:t>žaruljice ili svjetleće diode</w:t>
      </w:r>
    </w:p>
    <w:p w14:paraId="67DF00D8" w14:textId="77777777" w:rsidR="00D72CDC" w:rsidRPr="00391E1D" w:rsidRDefault="00D72CDC" w:rsidP="00391E1D"/>
    <w:p w14:paraId="7130535B" w14:textId="11BEC832" w:rsidR="00D72CDC" w:rsidRPr="00994CE5" w:rsidRDefault="00D72CDC" w:rsidP="00D72CDC">
      <w:pPr>
        <w:pStyle w:val="Odlomakpopisa"/>
        <w:numPr>
          <w:ilvl w:val="0"/>
          <w:numId w:val="4"/>
        </w:numPr>
        <w:jc w:val="both"/>
        <w:rPr>
          <w:b/>
        </w:rPr>
      </w:pPr>
      <w:r>
        <w:rPr>
          <w:b/>
        </w:rPr>
        <w:t>zadatak, primjeri (pogledajte priloženu skriptu</w:t>
      </w:r>
      <w:r w:rsidR="00106506">
        <w:rPr>
          <w:b/>
        </w:rPr>
        <w:t xml:space="preserve"> iz 2019</w:t>
      </w:r>
      <w:r>
        <w:rPr>
          <w:b/>
        </w:rPr>
        <w:t>):</w:t>
      </w:r>
    </w:p>
    <w:p w14:paraId="65FAB1AF" w14:textId="77777777" w:rsidR="00D72CDC" w:rsidRPr="00840C4E" w:rsidRDefault="00D72CDC" w:rsidP="00D72CDC">
      <w:pPr>
        <w:pStyle w:val="Odlomakpopisa"/>
        <w:numPr>
          <w:ilvl w:val="0"/>
          <w:numId w:val="1"/>
        </w:numPr>
        <w:jc w:val="both"/>
        <w:rPr>
          <w:b/>
        </w:rPr>
      </w:pPr>
      <w:r w:rsidRPr="00840C4E">
        <w:rPr>
          <w:b/>
        </w:rPr>
        <w:t>a) Izrada semafora čija se svjetla pale kombinacijom dva izmjenična prekidača</w:t>
      </w:r>
    </w:p>
    <w:p w14:paraId="5D7F6881" w14:textId="77777777" w:rsidR="00D72CDC" w:rsidRDefault="00D72CDC" w:rsidP="00D72CDC">
      <w:pPr>
        <w:pStyle w:val="Odlomakpopisa"/>
        <w:jc w:val="both"/>
      </w:pPr>
      <w:r>
        <w:t>Bodovanje:</w:t>
      </w:r>
    </w:p>
    <w:p w14:paraId="7BD90636" w14:textId="77777777" w:rsidR="00D72CDC" w:rsidRDefault="00D72CDC" w:rsidP="00D72CDC">
      <w:pPr>
        <w:tabs>
          <w:tab w:val="left" w:pos="4678"/>
          <w:tab w:val="left" w:pos="4962"/>
        </w:tabs>
        <w:spacing w:after="0"/>
        <w:ind w:left="1134"/>
        <w:jc w:val="both"/>
      </w:pPr>
      <w:r>
        <w:t>Urednost uratka</w:t>
      </w:r>
      <w:r>
        <w:tab/>
        <w:t>1 bod</w:t>
      </w:r>
    </w:p>
    <w:p w14:paraId="4FD02E4B" w14:textId="77777777" w:rsidR="00D72CDC" w:rsidRDefault="00D72CDC" w:rsidP="00D72CDC">
      <w:pPr>
        <w:tabs>
          <w:tab w:val="left" w:pos="4678"/>
        </w:tabs>
        <w:spacing w:after="0"/>
        <w:ind w:left="1134"/>
        <w:jc w:val="both"/>
      </w:pPr>
      <w:r>
        <w:t xml:space="preserve">Preglednost </w:t>
      </w:r>
      <w:r>
        <w:tab/>
        <w:t>1 bod</w:t>
      </w:r>
    </w:p>
    <w:p w14:paraId="008CC3A6" w14:textId="77777777" w:rsidR="00D72CDC" w:rsidRDefault="00D72CDC" w:rsidP="00D72CDC">
      <w:pPr>
        <w:tabs>
          <w:tab w:val="left" w:pos="4678"/>
        </w:tabs>
        <w:spacing w:after="0"/>
        <w:ind w:left="1134"/>
        <w:jc w:val="both"/>
      </w:pPr>
      <w:r>
        <w:t>Ispravno spajanje izvora napajanja</w:t>
      </w:r>
      <w:r>
        <w:tab/>
        <w:t>1 bod</w:t>
      </w:r>
    </w:p>
    <w:p w14:paraId="333A66F6" w14:textId="77777777" w:rsidR="00D72CDC" w:rsidRDefault="00D72CDC" w:rsidP="00D72CDC">
      <w:pPr>
        <w:tabs>
          <w:tab w:val="left" w:pos="4678"/>
        </w:tabs>
        <w:spacing w:after="0"/>
        <w:ind w:left="1134"/>
        <w:jc w:val="both"/>
      </w:pPr>
      <w:r>
        <w:t>Ispravan rad crvene svjetleće diode</w:t>
      </w:r>
      <w:r>
        <w:tab/>
        <w:t>1 bod</w:t>
      </w:r>
    </w:p>
    <w:p w14:paraId="628CB2EC" w14:textId="77777777" w:rsidR="00D72CDC" w:rsidRDefault="00D72CDC" w:rsidP="00D72CDC">
      <w:pPr>
        <w:tabs>
          <w:tab w:val="left" w:pos="4678"/>
        </w:tabs>
        <w:spacing w:after="0"/>
        <w:ind w:left="1134"/>
        <w:jc w:val="both"/>
      </w:pPr>
      <w:r>
        <w:t>Ispravan rad žute svjetleće diode</w:t>
      </w:r>
      <w:r>
        <w:tab/>
        <w:t>1 bod</w:t>
      </w:r>
    </w:p>
    <w:p w14:paraId="4AB8FEFB" w14:textId="77777777" w:rsidR="00D72CDC" w:rsidRDefault="00D72CDC" w:rsidP="00D72CDC">
      <w:pPr>
        <w:tabs>
          <w:tab w:val="left" w:pos="4678"/>
        </w:tabs>
        <w:spacing w:after="0"/>
        <w:ind w:left="1134"/>
        <w:jc w:val="both"/>
      </w:pPr>
      <w:r>
        <w:t>Ispravan rad zelene svjetleće diode</w:t>
      </w:r>
      <w:r>
        <w:tab/>
        <w:t>1 bod</w:t>
      </w:r>
    </w:p>
    <w:p w14:paraId="361AD347" w14:textId="77777777" w:rsidR="00D72CDC" w:rsidRDefault="00D72CDC" w:rsidP="00D72CDC">
      <w:pPr>
        <w:tabs>
          <w:tab w:val="left" w:pos="4678"/>
        </w:tabs>
        <w:spacing w:after="0"/>
        <w:ind w:left="1134"/>
        <w:jc w:val="both"/>
      </w:pPr>
      <w:r>
        <w:t>Ukupno:</w:t>
      </w:r>
      <w:r>
        <w:tab/>
        <w:t>6 bodova</w:t>
      </w:r>
    </w:p>
    <w:p w14:paraId="3E281A71" w14:textId="77777777" w:rsidR="00D72CDC" w:rsidRDefault="00D72CDC" w:rsidP="005E1460">
      <w:pPr>
        <w:spacing w:after="0" w:line="240" w:lineRule="auto"/>
      </w:pPr>
    </w:p>
    <w:p w14:paraId="238B3E1D" w14:textId="77777777" w:rsidR="00D72CDC" w:rsidRPr="00840C4E" w:rsidRDefault="00D72CDC" w:rsidP="00D72CDC">
      <w:pPr>
        <w:pStyle w:val="Odlomakpopisa"/>
        <w:numPr>
          <w:ilvl w:val="0"/>
          <w:numId w:val="1"/>
        </w:numPr>
        <w:jc w:val="both"/>
        <w:rPr>
          <w:b/>
        </w:rPr>
      </w:pPr>
      <w:r w:rsidRPr="00840C4E">
        <w:rPr>
          <w:b/>
        </w:rPr>
        <w:t>b) Izrada semafora čija se svjetla pale kombinacijom tri izmjenična prekidača</w:t>
      </w:r>
    </w:p>
    <w:p w14:paraId="2FDAA8F1" w14:textId="77777777" w:rsidR="00D72CDC" w:rsidRDefault="00D72CDC" w:rsidP="00D72CDC">
      <w:pPr>
        <w:tabs>
          <w:tab w:val="left" w:pos="4962"/>
        </w:tabs>
        <w:spacing w:after="0"/>
        <w:ind w:left="1134"/>
        <w:jc w:val="both"/>
      </w:pPr>
      <w:r>
        <w:t>Urednost uratka</w:t>
      </w:r>
      <w:r>
        <w:tab/>
        <w:t>1 bod</w:t>
      </w:r>
    </w:p>
    <w:p w14:paraId="728FE72F" w14:textId="77777777" w:rsidR="00D72CDC" w:rsidRDefault="00D72CDC" w:rsidP="00D72CDC">
      <w:pPr>
        <w:tabs>
          <w:tab w:val="left" w:pos="4962"/>
        </w:tabs>
        <w:spacing w:after="0"/>
        <w:ind w:left="1134"/>
        <w:jc w:val="both"/>
      </w:pPr>
      <w:r>
        <w:t xml:space="preserve">Preglednost </w:t>
      </w:r>
      <w:r>
        <w:tab/>
        <w:t>1 bod</w:t>
      </w:r>
    </w:p>
    <w:p w14:paraId="15A4FAC6" w14:textId="77777777" w:rsidR="00D72CDC" w:rsidRDefault="00D72CDC" w:rsidP="00D72CDC">
      <w:pPr>
        <w:tabs>
          <w:tab w:val="left" w:pos="4962"/>
        </w:tabs>
        <w:spacing w:after="0"/>
        <w:ind w:left="1134"/>
        <w:jc w:val="both"/>
      </w:pPr>
      <w:r>
        <w:t>Ispravno spajanje izvora napajanja</w:t>
      </w:r>
      <w:r>
        <w:tab/>
        <w:t>1 bod</w:t>
      </w:r>
    </w:p>
    <w:p w14:paraId="75354BC7" w14:textId="77777777" w:rsidR="00D72CDC" w:rsidRDefault="00D72CDC" w:rsidP="00D72CDC">
      <w:pPr>
        <w:tabs>
          <w:tab w:val="left" w:pos="4962"/>
        </w:tabs>
        <w:spacing w:after="0"/>
        <w:ind w:left="1134"/>
        <w:jc w:val="both"/>
      </w:pPr>
      <w:r>
        <w:t>Ispravan rad crvene svjetleće diode</w:t>
      </w:r>
      <w:r>
        <w:tab/>
        <w:t>1 bod</w:t>
      </w:r>
    </w:p>
    <w:p w14:paraId="18A906EF" w14:textId="77777777" w:rsidR="00D72CDC" w:rsidRDefault="00D72CDC" w:rsidP="00D72CDC">
      <w:pPr>
        <w:tabs>
          <w:tab w:val="left" w:pos="4962"/>
        </w:tabs>
        <w:spacing w:after="0"/>
        <w:ind w:left="1134"/>
        <w:jc w:val="both"/>
      </w:pPr>
      <w:r>
        <w:t>Ispravan rad crvene i žute svjetleće diode</w:t>
      </w:r>
      <w:r>
        <w:tab/>
        <w:t>1 bod</w:t>
      </w:r>
    </w:p>
    <w:p w14:paraId="277BB932" w14:textId="77777777" w:rsidR="00D72CDC" w:rsidRDefault="00D72CDC" w:rsidP="00D72CDC">
      <w:pPr>
        <w:tabs>
          <w:tab w:val="left" w:pos="4962"/>
        </w:tabs>
        <w:spacing w:after="0"/>
        <w:ind w:left="1134"/>
        <w:jc w:val="both"/>
      </w:pPr>
      <w:r>
        <w:t>Ispravan rad žute svjetleće diode</w:t>
      </w:r>
      <w:r>
        <w:tab/>
        <w:t>1 bod</w:t>
      </w:r>
    </w:p>
    <w:p w14:paraId="507C79BF" w14:textId="77777777" w:rsidR="00D72CDC" w:rsidRDefault="00D72CDC" w:rsidP="00D72CDC">
      <w:pPr>
        <w:tabs>
          <w:tab w:val="left" w:pos="4962"/>
          <w:tab w:val="left" w:pos="5581"/>
        </w:tabs>
        <w:spacing w:after="0"/>
        <w:ind w:left="1134"/>
        <w:jc w:val="both"/>
      </w:pPr>
      <w:r>
        <w:t>Ispravan rad zelene svjetleće diode</w:t>
      </w:r>
      <w:r>
        <w:tab/>
        <w:t>1 bod</w:t>
      </w:r>
      <w:r>
        <w:tab/>
      </w:r>
    </w:p>
    <w:p w14:paraId="52577245" w14:textId="77777777" w:rsidR="00D72CDC" w:rsidRDefault="00D72CDC" w:rsidP="00D72CDC">
      <w:pPr>
        <w:tabs>
          <w:tab w:val="left" w:pos="4962"/>
        </w:tabs>
        <w:spacing w:after="0"/>
        <w:ind w:left="1134"/>
        <w:jc w:val="both"/>
      </w:pPr>
      <w:r>
        <w:t>Ukupno:</w:t>
      </w:r>
      <w:r>
        <w:tab/>
        <w:t>7 bodova</w:t>
      </w:r>
    </w:p>
    <w:p w14:paraId="7FC7B1C1" w14:textId="77777777" w:rsidR="00D72CDC" w:rsidRDefault="00D72CDC" w:rsidP="005E1460">
      <w:pPr>
        <w:spacing w:after="0" w:line="240" w:lineRule="auto"/>
      </w:pPr>
    </w:p>
    <w:p w14:paraId="2AFB4083" w14:textId="77777777" w:rsidR="00D72CDC" w:rsidRPr="00840C4E" w:rsidRDefault="00D72CDC" w:rsidP="00D72CDC">
      <w:pPr>
        <w:pStyle w:val="Odlomakpopisa"/>
        <w:numPr>
          <w:ilvl w:val="0"/>
          <w:numId w:val="1"/>
        </w:numPr>
        <w:jc w:val="both"/>
        <w:rPr>
          <w:b/>
        </w:rPr>
      </w:pPr>
      <w:r w:rsidRPr="00840C4E">
        <w:rPr>
          <w:b/>
        </w:rPr>
        <w:t xml:space="preserve">c) </w:t>
      </w:r>
      <w:r>
        <w:rPr>
          <w:b/>
        </w:rPr>
        <w:t>S</w:t>
      </w:r>
      <w:r w:rsidRPr="00840C4E">
        <w:rPr>
          <w:b/>
        </w:rPr>
        <w:t>erijski spoj dva prekidača kojima se pali i gasi žaruljica</w:t>
      </w:r>
    </w:p>
    <w:p w14:paraId="03E69DC3" w14:textId="77777777" w:rsidR="00D72CDC" w:rsidRDefault="00D72CDC" w:rsidP="00D72CDC">
      <w:pPr>
        <w:tabs>
          <w:tab w:val="left" w:pos="4678"/>
          <w:tab w:val="left" w:pos="4962"/>
        </w:tabs>
        <w:spacing w:after="0"/>
        <w:ind w:left="1134"/>
        <w:jc w:val="both"/>
      </w:pPr>
      <w:r>
        <w:t>Urednost uratka</w:t>
      </w:r>
      <w:r>
        <w:tab/>
        <w:t>1 bod</w:t>
      </w:r>
    </w:p>
    <w:p w14:paraId="413EEFD9" w14:textId="77777777" w:rsidR="00D72CDC" w:rsidRDefault="00D72CDC" w:rsidP="00D72CDC">
      <w:pPr>
        <w:tabs>
          <w:tab w:val="left" w:pos="4678"/>
          <w:tab w:val="left" w:pos="4962"/>
        </w:tabs>
        <w:spacing w:after="0"/>
        <w:ind w:left="1134"/>
        <w:jc w:val="both"/>
      </w:pPr>
      <w:r>
        <w:t xml:space="preserve">Preglednost </w:t>
      </w:r>
      <w:r>
        <w:tab/>
        <w:t>1 bod</w:t>
      </w:r>
    </w:p>
    <w:p w14:paraId="26841F8A" w14:textId="77777777" w:rsidR="00D72CDC" w:rsidRDefault="00D72CDC" w:rsidP="00D72CDC">
      <w:pPr>
        <w:tabs>
          <w:tab w:val="left" w:pos="4678"/>
          <w:tab w:val="left" w:pos="4962"/>
        </w:tabs>
        <w:spacing w:after="0"/>
        <w:ind w:left="1134"/>
        <w:jc w:val="both"/>
      </w:pPr>
      <w:r>
        <w:t>Ispravno spajanje izvora napajanja</w:t>
      </w:r>
      <w:r>
        <w:tab/>
        <w:t>1 bod</w:t>
      </w:r>
    </w:p>
    <w:p w14:paraId="35BAC474" w14:textId="77777777" w:rsidR="00D72CDC" w:rsidRDefault="00D72CDC" w:rsidP="00D72CDC">
      <w:pPr>
        <w:tabs>
          <w:tab w:val="left" w:pos="4678"/>
          <w:tab w:val="left" w:pos="4962"/>
        </w:tabs>
        <w:spacing w:after="0"/>
        <w:ind w:left="1134"/>
        <w:jc w:val="both"/>
      </w:pPr>
      <w:r>
        <w:t>Ispravno spajanje prvog prekidača</w:t>
      </w:r>
      <w:r>
        <w:tab/>
        <w:t>1 bod</w:t>
      </w:r>
    </w:p>
    <w:p w14:paraId="590F6F61" w14:textId="77777777" w:rsidR="00D72CDC" w:rsidRDefault="00D72CDC" w:rsidP="00D72CDC">
      <w:pPr>
        <w:tabs>
          <w:tab w:val="left" w:pos="4678"/>
          <w:tab w:val="left" w:pos="4962"/>
        </w:tabs>
        <w:spacing w:after="0"/>
        <w:ind w:left="1134"/>
        <w:jc w:val="both"/>
      </w:pPr>
      <w:r>
        <w:t>Ispravno spajanje drugog prekidača</w:t>
      </w:r>
      <w:r>
        <w:tab/>
        <w:t>1 bod</w:t>
      </w:r>
    </w:p>
    <w:p w14:paraId="4030C2E4" w14:textId="77777777" w:rsidR="00D72CDC" w:rsidRDefault="00D72CDC" w:rsidP="00D72CDC">
      <w:pPr>
        <w:tabs>
          <w:tab w:val="left" w:pos="4678"/>
          <w:tab w:val="left" w:pos="4962"/>
        </w:tabs>
        <w:spacing w:after="0"/>
        <w:ind w:left="1134"/>
        <w:jc w:val="both"/>
      </w:pPr>
      <w:r>
        <w:t>Ispravno spajanje svjetleće diode</w:t>
      </w:r>
      <w:r>
        <w:tab/>
        <w:t>1 bod</w:t>
      </w:r>
    </w:p>
    <w:p w14:paraId="29B178D3" w14:textId="77777777" w:rsidR="00D72CDC" w:rsidRDefault="00D72CDC" w:rsidP="00D72CDC">
      <w:pPr>
        <w:tabs>
          <w:tab w:val="left" w:pos="4678"/>
          <w:tab w:val="left" w:pos="4962"/>
        </w:tabs>
        <w:spacing w:after="0"/>
        <w:ind w:left="1134"/>
        <w:jc w:val="both"/>
      </w:pPr>
      <w:r>
        <w:t>Ispravan rad svjetleće diode</w:t>
      </w:r>
      <w:r>
        <w:tab/>
        <w:t>1 bod</w:t>
      </w:r>
      <w:r>
        <w:tab/>
      </w:r>
    </w:p>
    <w:p w14:paraId="187501E2" w14:textId="77777777" w:rsidR="00D72CDC" w:rsidRDefault="00D72CDC" w:rsidP="00D72CDC">
      <w:pPr>
        <w:tabs>
          <w:tab w:val="left" w:pos="4678"/>
          <w:tab w:val="left" w:pos="4962"/>
        </w:tabs>
        <w:spacing w:after="0"/>
        <w:ind w:left="1134"/>
        <w:jc w:val="both"/>
      </w:pPr>
      <w:r>
        <w:t>Ukupno:</w:t>
      </w:r>
      <w:r>
        <w:tab/>
        <w:t>7 bodova</w:t>
      </w:r>
    </w:p>
    <w:p w14:paraId="5BD5FCAA" w14:textId="77777777" w:rsidR="00D72CDC" w:rsidRDefault="00D72CDC" w:rsidP="005E1460">
      <w:pPr>
        <w:spacing w:after="0" w:line="240" w:lineRule="auto"/>
      </w:pPr>
    </w:p>
    <w:p w14:paraId="3B4ADD20" w14:textId="77777777" w:rsidR="00D72CDC" w:rsidRPr="00840C4E" w:rsidRDefault="00D72CDC" w:rsidP="00D72CDC">
      <w:pPr>
        <w:pStyle w:val="Odlomakpopisa"/>
        <w:numPr>
          <w:ilvl w:val="0"/>
          <w:numId w:val="1"/>
        </w:numPr>
        <w:jc w:val="both"/>
        <w:rPr>
          <w:b/>
        </w:rPr>
      </w:pPr>
      <w:r w:rsidRPr="00840C4E">
        <w:rPr>
          <w:b/>
        </w:rPr>
        <w:t xml:space="preserve">d) </w:t>
      </w:r>
      <w:r>
        <w:rPr>
          <w:b/>
        </w:rPr>
        <w:t>P</w:t>
      </w:r>
      <w:r w:rsidRPr="00840C4E">
        <w:rPr>
          <w:b/>
        </w:rPr>
        <w:t>aralelni spoj dva prekidača kojima se pali i gasi žaruljica</w:t>
      </w:r>
    </w:p>
    <w:p w14:paraId="4211E686" w14:textId="77777777" w:rsidR="00D72CDC" w:rsidRDefault="00D72CDC" w:rsidP="00D72CDC">
      <w:pPr>
        <w:tabs>
          <w:tab w:val="left" w:pos="4678"/>
          <w:tab w:val="left" w:pos="4962"/>
        </w:tabs>
        <w:spacing w:after="0"/>
        <w:ind w:left="1134"/>
        <w:jc w:val="both"/>
      </w:pPr>
      <w:r>
        <w:t>Urednost uratka</w:t>
      </w:r>
      <w:r>
        <w:tab/>
        <w:t>1 bod</w:t>
      </w:r>
    </w:p>
    <w:p w14:paraId="43C56A9C" w14:textId="77777777" w:rsidR="00D72CDC" w:rsidRDefault="00D72CDC" w:rsidP="00D72CDC">
      <w:pPr>
        <w:tabs>
          <w:tab w:val="left" w:pos="4678"/>
          <w:tab w:val="left" w:pos="4962"/>
        </w:tabs>
        <w:spacing w:after="0"/>
        <w:ind w:left="1134"/>
        <w:jc w:val="both"/>
      </w:pPr>
      <w:r>
        <w:t xml:space="preserve">Preglednost </w:t>
      </w:r>
      <w:r>
        <w:tab/>
        <w:t>1 bod</w:t>
      </w:r>
    </w:p>
    <w:p w14:paraId="0797CAE7" w14:textId="77777777" w:rsidR="00D72CDC" w:rsidRDefault="00D72CDC" w:rsidP="00D72CDC">
      <w:pPr>
        <w:tabs>
          <w:tab w:val="left" w:pos="4678"/>
          <w:tab w:val="left" w:pos="4962"/>
        </w:tabs>
        <w:spacing w:after="0"/>
        <w:ind w:left="1134"/>
        <w:jc w:val="both"/>
      </w:pPr>
      <w:r>
        <w:t>Ispravno spajanje izvora napajanja</w:t>
      </w:r>
      <w:r>
        <w:tab/>
        <w:t>1 bod</w:t>
      </w:r>
    </w:p>
    <w:p w14:paraId="654FA66E" w14:textId="77777777" w:rsidR="00D72CDC" w:rsidRDefault="00D72CDC" w:rsidP="00D72CDC">
      <w:pPr>
        <w:tabs>
          <w:tab w:val="left" w:pos="4678"/>
          <w:tab w:val="left" w:pos="4962"/>
        </w:tabs>
        <w:spacing w:after="0"/>
        <w:ind w:left="1134"/>
        <w:jc w:val="both"/>
      </w:pPr>
      <w:r>
        <w:t>Ispravno spajanje prvog prekidača</w:t>
      </w:r>
      <w:r>
        <w:tab/>
        <w:t>1 bod</w:t>
      </w:r>
    </w:p>
    <w:p w14:paraId="3BB0B1BD" w14:textId="77777777" w:rsidR="00D72CDC" w:rsidRDefault="00D72CDC" w:rsidP="00D72CDC">
      <w:pPr>
        <w:tabs>
          <w:tab w:val="left" w:pos="4678"/>
          <w:tab w:val="left" w:pos="4962"/>
        </w:tabs>
        <w:spacing w:after="0"/>
        <w:ind w:left="1134"/>
        <w:jc w:val="both"/>
      </w:pPr>
      <w:r>
        <w:t>Ispravno spajanje drugog prekidača</w:t>
      </w:r>
      <w:r>
        <w:tab/>
        <w:t>1 bod</w:t>
      </w:r>
    </w:p>
    <w:p w14:paraId="049F6918" w14:textId="77777777" w:rsidR="00D72CDC" w:rsidRDefault="00D72CDC" w:rsidP="00D72CDC">
      <w:pPr>
        <w:tabs>
          <w:tab w:val="left" w:pos="4678"/>
          <w:tab w:val="left" w:pos="4962"/>
        </w:tabs>
        <w:spacing w:after="0"/>
        <w:ind w:left="1134"/>
        <w:jc w:val="both"/>
      </w:pPr>
      <w:r>
        <w:t>Ispravno spajanje svjetleće diode</w:t>
      </w:r>
      <w:r>
        <w:tab/>
        <w:t>1 bod</w:t>
      </w:r>
    </w:p>
    <w:p w14:paraId="728F717E" w14:textId="77777777" w:rsidR="00D72CDC" w:rsidRDefault="00D72CDC" w:rsidP="00D72CDC">
      <w:pPr>
        <w:tabs>
          <w:tab w:val="left" w:pos="4678"/>
          <w:tab w:val="left" w:pos="4962"/>
        </w:tabs>
        <w:spacing w:after="0"/>
        <w:ind w:left="1134"/>
        <w:jc w:val="both"/>
      </w:pPr>
      <w:r>
        <w:t>Ispravan rad svjetleće diode</w:t>
      </w:r>
      <w:r>
        <w:tab/>
        <w:t>1 bod</w:t>
      </w:r>
      <w:r>
        <w:tab/>
      </w:r>
    </w:p>
    <w:p w14:paraId="0401DC53" w14:textId="77777777" w:rsidR="00D72CDC" w:rsidRDefault="00D72CDC" w:rsidP="00D72CDC">
      <w:pPr>
        <w:tabs>
          <w:tab w:val="left" w:pos="4678"/>
          <w:tab w:val="left" w:pos="4962"/>
        </w:tabs>
        <w:spacing w:after="0"/>
        <w:ind w:left="1134"/>
        <w:jc w:val="both"/>
      </w:pPr>
      <w:r>
        <w:t>Ukupno:</w:t>
      </w:r>
      <w:r>
        <w:tab/>
        <w:t>7 bodova</w:t>
      </w:r>
    </w:p>
    <w:p w14:paraId="566DFED8" w14:textId="77777777" w:rsidR="00D72CDC" w:rsidRDefault="00D72CDC" w:rsidP="005E1460">
      <w:pPr>
        <w:spacing w:after="0" w:line="240" w:lineRule="auto"/>
      </w:pPr>
    </w:p>
    <w:p w14:paraId="54D68221" w14:textId="77777777" w:rsidR="00D72CDC" w:rsidRPr="00840C4E" w:rsidRDefault="00D72CDC" w:rsidP="00D72CDC">
      <w:pPr>
        <w:pStyle w:val="Odlomakpopisa"/>
        <w:numPr>
          <w:ilvl w:val="0"/>
          <w:numId w:val="1"/>
        </w:numPr>
        <w:jc w:val="both"/>
        <w:rPr>
          <w:b/>
        </w:rPr>
      </w:pPr>
      <w:r w:rsidRPr="00840C4E">
        <w:rPr>
          <w:b/>
        </w:rPr>
        <w:t xml:space="preserve">e) </w:t>
      </w:r>
      <w:r>
        <w:rPr>
          <w:b/>
        </w:rPr>
        <w:t>S</w:t>
      </w:r>
      <w:r w:rsidRPr="00840C4E">
        <w:rPr>
          <w:b/>
        </w:rPr>
        <w:t>poj dva izmjenična prekidača, kojima se upravlja stubišnom rasvjetom</w:t>
      </w:r>
    </w:p>
    <w:p w14:paraId="444B07C7" w14:textId="77777777" w:rsidR="00D72CDC" w:rsidRDefault="00D72CDC" w:rsidP="00D72CDC">
      <w:pPr>
        <w:tabs>
          <w:tab w:val="left" w:pos="4678"/>
          <w:tab w:val="left" w:pos="4962"/>
        </w:tabs>
        <w:spacing w:after="0"/>
        <w:ind w:left="1134"/>
        <w:jc w:val="both"/>
      </w:pPr>
      <w:r>
        <w:t>Urednost uratka</w:t>
      </w:r>
      <w:r>
        <w:tab/>
        <w:t>1 bod</w:t>
      </w:r>
    </w:p>
    <w:p w14:paraId="0D762454" w14:textId="77777777" w:rsidR="00D72CDC" w:rsidRDefault="00D72CDC" w:rsidP="00D72CDC">
      <w:pPr>
        <w:tabs>
          <w:tab w:val="left" w:pos="4678"/>
          <w:tab w:val="left" w:pos="4962"/>
        </w:tabs>
        <w:spacing w:after="0"/>
        <w:ind w:left="1134"/>
        <w:jc w:val="both"/>
      </w:pPr>
      <w:r>
        <w:t xml:space="preserve">Preglednost </w:t>
      </w:r>
      <w:r>
        <w:tab/>
        <w:t>1 bod</w:t>
      </w:r>
    </w:p>
    <w:p w14:paraId="085C657D" w14:textId="77777777" w:rsidR="00D72CDC" w:rsidRDefault="00D72CDC" w:rsidP="00D72CDC">
      <w:pPr>
        <w:tabs>
          <w:tab w:val="left" w:pos="4678"/>
          <w:tab w:val="left" w:pos="4962"/>
        </w:tabs>
        <w:spacing w:after="0"/>
        <w:ind w:left="1134"/>
        <w:jc w:val="both"/>
      </w:pPr>
      <w:r>
        <w:t>Ispravno spajanje izvora napajanja</w:t>
      </w:r>
      <w:r>
        <w:tab/>
        <w:t>1 bod</w:t>
      </w:r>
    </w:p>
    <w:p w14:paraId="5BAE1E03" w14:textId="77777777" w:rsidR="00D72CDC" w:rsidRDefault="00D72CDC" w:rsidP="00D72CDC">
      <w:pPr>
        <w:tabs>
          <w:tab w:val="left" w:pos="4678"/>
          <w:tab w:val="left" w:pos="4962"/>
        </w:tabs>
        <w:spacing w:after="0"/>
        <w:ind w:left="1134"/>
        <w:jc w:val="both"/>
      </w:pPr>
      <w:r>
        <w:t>Ispravno spajanje prvog prekidača</w:t>
      </w:r>
      <w:r>
        <w:tab/>
        <w:t>1 bod</w:t>
      </w:r>
    </w:p>
    <w:p w14:paraId="41C23C5F" w14:textId="77777777" w:rsidR="00D72CDC" w:rsidRDefault="00D72CDC" w:rsidP="00D72CDC">
      <w:pPr>
        <w:tabs>
          <w:tab w:val="left" w:pos="4678"/>
          <w:tab w:val="left" w:pos="4962"/>
        </w:tabs>
        <w:spacing w:after="0"/>
        <w:ind w:left="1134"/>
        <w:jc w:val="both"/>
      </w:pPr>
      <w:r>
        <w:t>Ispravno spajanje drugog prekidača</w:t>
      </w:r>
      <w:r>
        <w:tab/>
        <w:t>1 bod</w:t>
      </w:r>
    </w:p>
    <w:p w14:paraId="5392D5D6" w14:textId="77777777" w:rsidR="00D72CDC" w:rsidRDefault="00D72CDC" w:rsidP="00D72CDC">
      <w:pPr>
        <w:tabs>
          <w:tab w:val="left" w:pos="4678"/>
          <w:tab w:val="left" w:pos="4962"/>
        </w:tabs>
        <w:spacing w:after="0"/>
        <w:ind w:left="1134"/>
        <w:jc w:val="both"/>
      </w:pPr>
      <w:r>
        <w:t>Ispravno spajanje svjetleće diode</w:t>
      </w:r>
      <w:r>
        <w:tab/>
        <w:t>1 bod</w:t>
      </w:r>
    </w:p>
    <w:p w14:paraId="43225DF7" w14:textId="77777777" w:rsidR="00D72CDC" w:rsidRDefault="00D72CDC" w:rsidP="00D72CDC">
      <w:pPr>
        <w:tabs>
          <w:tab w:val="left" w:pos="4678"/>
          <w:tab w:val="left" w:pos="4962"/>
        </w:tabs>
        <w:spacing w:after="0"/>
        <w:ind w:left="1134"/>
        <w:jc w:val="both"/>
      </w:pPr>
      <w:r>
        <w:t>Ispravan rad svjetleće diode</w:t>
      </w:r>
      <w:r>
        <w:tab/>
        <w:t>1 bod</w:t>
      </w:r>
      <w:r>
        <w:tab/>
      </w:r>
    </w:p>
    <w:p w14:paraId="187BA3CD" w14:textId="77777777" w:rsidR="00D72CDC" w:rsidRDefault="00D72CDC" w:rsidP="00D72CDC">
      <w:pPr>
        <w:tabs>
          <w:tab w:val="left" w:pos="4678"/>
          <w:tab w:val="left" w:pos="4962"/>
        </w:tabs>
        <w:spacing w:after="0"/>
        <w:ind w:left="1134"/>
        <w:jc w:val="both"/>
      </w:pPr>
      <w:r>
        <w:t>Ukupno:</w:t>
      </w:r>
      <w:r>
        <w:tab/>
        <w:t>7 bodova</w:t>
      </w:r>
    </w:p>
    <w:p w14:paraId="5A47A57F" w14:textId="77777777" w:rsidR="00D72CDC" w:rsidRDefault="00D72CDC" w:rsidP="00C608C1">
      <w:pPr>
        <w:spacing w:after="0" w:line="240" w:lineRule="auto"/>
        <w:jc w:val="both"/>
      </w:pPr>
    </w:p>
    <w:p w14:paraId="1D3EA74D" w14:textId="07A4F9FC" w:rsidR="005E1460" w:rsidRPr="00840C4E" w:rsidRDefault="00D72CDC" w:rsidP="005E1460">
      <w:pPr>
        <w:pStyle w:val="Odlomakpopisa"/>
        <w:numPr>
          <w:ilvl w:val="0"/>
          <w:numId w:val="1"/>
        </w:numPr>
        <w:jc w:val="both"/>
        <w:rPr>
          <w:b/>
        </w:rPr>
      </w:pPr>
      <w:r w:rsidRPr="00840C4E">
        <w:rPr>
          <w:b/>
        </w:rPr>
        <w:t xml:space="preserve">f) </w:t>
      </w:r>
      <w:r>
        <w:rPr>
          <w:b/>
        </w:rPr>
        <w:t>H</w:t>
      </w:r>
      <w:r w:rsidRPr="00840C4E">
        <w:rPr>
          <w:b/>
        </w:rPr>
        <w:t>-most kojim se upravlja smjerom vrtnje elektromotora (umjesto elektromotora mogu se</w:t>
      </w:r>
      <w:r>
        <w:t xml:space="preserve"> upotrijebiti dvije svjetleće diode različitih boja koje predstavljaju suprotne smjerove vrtnje elektromotora)</w:t>
      </w:r>
      <w:r w:rsidR="005E1460" w:rsidRPr="005E1460">
        <w:rPr>
          <w:b/>
        </w:rPr>
        <w:t xml:space="preserve"> </w:t>
      </w:r>
    </w:p>
    <w:p w14:paraId="5089ED4B" w14:textId="77777777" w:rsidR="005E1460" w:rsidRDefault="00D72CDC" w:rsidP="005E1460">
      <w:pPr>
        <w:tabs>
          <w:tab w:val="left" w:pos="4678"/>
          <w:tab w:val="left" w:pos="4962"/>
        </w:tabs>
        <w:spacing w:after="0"/>
        <w:ind w:left="1134"/>
        <w:jc w:val="both"/>
      </w:pPr>
      <w:r>
        <w:t>Urednost uratka</w:t>
      </w:r>
      <w:r>
        <w:tab/>
        <w:t>1 bod</w:t>
      </w:r>
    </w:p>
    <w:p w14:paraId="334CE93E" w14:textId="0F15C096" w:rsidR="00D72CDC" w:rsidRDefault="00D72CDC" w:rsidP="005E1460">
      <w:pPr>
        <w:tabs>
          <w:tab w:val="left" w:pos="4678"/>
          <w:tab w:val="left" w:pos="4962"/>
        </w:tabs>
        <w:spacing w:after="0"/>
        <w:ind w:left="1134"/>
        <w:jc w:val="both"/>
      </w:pPr>
      <w:r>
        <w:t xml:space="preserve">Preglednost </w:t>
      </w:r>
      <w:r>
        <w:tab/>
        <w:t>1 bod</w:t>
      </w:r>
    </w:p>
    <w:p w14:paraId="289CB6A2" w14:textId="77777777" w:rsidR="00D72CDC" w:rsidRDefault="00D72CDC" w:rsidP="00D72CDC">
      <w:pPr>
        <w:tabs>
          <w:tab w:val="left" w:pos="4678"/>
          <w:tab w:val="left" w:pos="4962"/>
        </w:tabs>
        <w:spacing w:after="0"/>
        <w:ind w:left="1134"/>
        <w:jc w:val="both"/>
      </w:pPr>
      <w:r>
        <w:t>Ispravno spajanje izvora napajanja</w:t>
      </w:r>
      <w:r>
        <w:tab/>
        <w:t>1 bod</w:t>
      </w:r>
    </w:p>
    <w:p w14:paraId="1F1726CA" w14:textId="77777777" w:rsidR="00D72CDC" w:rsidRDefault="00D72CDC" w:rsidP="00D72CDC">
      <w:pPr>
        <w:tabs>
          <w:tab w:val="left" w:pos="4678"/>
          <w:tab w:val="left" w:pos="4962"/>
        </w:tabs>
        <w:spacing w:after="0"/>
        <w:ind w:left="1134"/>
        <w:jc w:val="both"/>
      </w:pPr>
      <w:r>
        <w:t>Ispravno spajanje prvog prekidača</w:t>
      </w:r>
      <w:r>
        <w:tab/>
        <w:t>1 bod</w:t>
      </w:r>
    </w:p>
    <w:p w14:paraId="5637E73A" w14:textId="77777777" w:rsidR="00D72CDC" w:rsidRDefault="00D72CDC" w:rsidP="00D72CDC">
      <w:pPr>
        <w:tabs>
          <w:tab w:val="left" w:pos="4678"/>
          <w:tab w:val="left" w:pos="4962"/>
        </w:tabs>
        <w:spacing w:after="0"/>
        <w:ind w:left="1134"/>
        <w:jc w:val="both"/>
      </w:pPr>
      <w:r>
        <w:t>Ispravno spajanje drugog prekidača</w:t>
      </w:r>
      <w:r>
        <w:tab/>
        <w:t>1 bod</w:t>
      </w:r>
    </w:p>
    <w:p w14:paraId="39AE7FBA" w14:textId="77777777" w:rsidR="00D72CDC" w:rsidRDefault="00D72CDC" w:rsidP="00D72CDC">
      <w:pPr>
        <w:tabs>
          <w:tab w:val="left" w:pos="4678"/>
          <w:tab w:val="left" w:pos="4962"/>
        </w:tabs>
        <w:spacing w:after="0"/>
        <w:ind w:left="1134"/>
        <w:jc w:val="both"/>
      </w:pPr>
      <w:r>
        <w:t>Ispravno spajanje elektromotora</w:t>
      </w:r>
      <w:r>
        <w:tab/>
        <w:t>1 bod</w:t>
      </w:r>
    </w:p>
    <w:p w14:paraId="7666CC5F" w14:textId="77777777" w:rsidR="00D72CDC" w:rsidRDefault="00D72CDC" w:rsidP="00D72CDC">
      <w:pPr>
        <w:tabs>
          <w:tab w:val="left" w:pos="4678"/>
          <w:tab w:val="left" w:pos="4962"/>
        </w:tabs>
        <w:spacing w:after="0"/>
        <w:ind w:left="1134"/>
        <w:jc w:val="both"/>
      </w:pPr>
      <w:r>
        <w:t>Oba prekidača u položaju 1 – elektromotor miruje</w:t>
      </w:r>
      <w:r>
        <w:tab/>
        <w:t>1 bod</w:t>
      </w:r>
      <w:r>
        <w:tab/>
      </w:r>
    </w:p>
    <w:p w14:paraId="60BB557E" w14:textId="77777777" w:rsidR="00D72CDC" w:rsidRDefault="00D72CDC" w:rsidP="00D72CDC">
      <w:pPr>
        <w:tabs>
          <w:tab w:val="left" w:pos="4678"/>
          <w:tab w:val="left" w:pos="4962"/>
        </w:tabs>
        <w:spacing w:after="0"/>
        <w:ind w:left="1134"/>
        <w:jc w:val="both"/>
      </w:pPr>
      <w:r>
        <w:t>Oba prekidača u položaju 2 – elektromotor miruje</w:t>
      </w:r>
      <w:r>
        <w:tab/>
        <w:t>1 bod</w:t>
      </w:r>
    </w:p>
    <w:p w14:paraId="0DCB9BB7" w14:textId="77777777" w:rsidR="00D72CDC" w:rsidRDefault="00D72CDC" w:rsidP="00D72CDC">
      <w:pPr>
        <w:tabs>
          <w:tab w:val="left" w:pos="4678"/>
          <w:tab w:val="left" w:pos="4962"/>
        </w:tabs>
        <w:spacing w:after="0"/>
        <w:ind w:left="1134"/>
        <w:jc w:val="both"/>
      </w:pPr>
      <w:r>
        <w:t>Prvi prekidač u položaju 2, drugi u položaju 1-elektromotor se vrti u jednu stranu</w:t>
      </w:r>
      <w:r>
        <w:tab/>
        <w:t>1 bod</w:t>
      </w:r>
    </w:p>
    <w:p w14:paraId="57218642" w14:textId="77777777" w:rsidR="00D72CDC" w:rsidRDefault="00D72CDC" w:rsidP="00D72CDC">
      <w:pPr>
        <w:tabs>
          <w:tab w:val="left" w:pos="4678"/>
          <w:tab w:val="left" w:pos="4962"/>
        </w:tabs>
        <w:spacing w:after="0"/>
        <w:ind w:left="1134"/>
        <w:jc w:val="both"/>
      </w:pPr>
      <w:r>
        <w:t>Prvi prekidač u položaju 2, drugi u položaju 1-elektromotor se vrti u drugu stranu</w:t>
      </w:r>
      <w:r>
        <w:tab/>
        <w:t>1 bod</w:t>
      </w:r>
    </w:p>
    <w:p w14:paraId="3C287675" w14:textId="77777777" w:rsidR="00D72CDC" w:rsidRDefault="00D72CDC" w:rsidP="00D72CDC">
      <w:pPr>
        <w:tabs>
          <w:tab w:val="left" w:pos="4678"/>
          <w:tab w:val="left" w:pos="4962"/>
        </w:tabs>
        <w:spacing w:after="0"/>
        <w:ind w:left="1134"/>
        <w:jc w:val="both"/>
      </w:pPr>
      <w:r>
        <w:t>Ukupno:</w:t>
      </w:r>
      <w:r>
        <w:tab/>
        <w:t>11 bodova</w:t>
      </w:r>
    </w:p>
    <w:p w14:paraId="7755303B" w14:textId="77777777" w:rsidR="00D72CDC" w:rsidRDefault="00D72CDC" w:rsidP="00D72CDC"/>
    <w:p w14:paraId="1A283D73" w14:textId="77777777" w:rsidR="00D72CDC" w:rsidRPr="00D72CDC" w:rsidRDefault="00D72CDC" w:rsidP="00D72CDC"/>
    <w:p w14:paraId="14CA1B8E" w14:textId="0DDF9A7E" w:rsidR="0050057F" w:rsidRDefault="0050057F">
      <w:r>
        <w:br w:type="page"/>
      </w:r>
    </w:p>
    <w:p w14:paraId="56369808" w14:textId="77777777" w:rsidR="00D72CDC" w:rsidRPr="00D72CDC" w:rsidRDefault="00D72CDC" w:rsidP="00E22284">
      <w:pPr>
        <w:jc w:val="center"/>
      </w:pPr>
    </w:p>
    <w:tbl>
      <w:tblPr>
        <w:tblStyle w:val="Reetkatablice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828"/>
      </w:tblGrid>
      <w:tr w:rsidR="00B608AE" w14:paraId="5C31F26E" w14:textId="77777777" w:rsidTr="001358DB">
        <w:tc>
          <w:tcPr>
            <w:tcW w:w="5778" w:type="dxa"/>
          </w:tcPr>
          <w:p w14:paraId="288FC199" w14:textId="77777777" w:rsidR="00DC5166" w:rsidRPr="00C0139F" w:rsidRDefault="00DC5166" w:rsidP="00DC5166">
            <w:pPr>
              <w:pStyle w:val="Odlomakpopisa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C0139F">
              <w:rPr>
                <w:b/>
              </w:rPr>
              <w:t>Zadatak</w:t>
            </w:r>
            <w:r w:rsidR="00194D82">
              <w:rPr>
                <w:b/>
              </w:rPr>
              <w:t>:</w:t>
            </w:r>
            <w:r w:rsidRPr="00C0139F">
              <w:rPr>
                <w:b/>
              </w:rPr>
              <w:t xml:space="preserve"> </w:t>
            </w:r>
            <w:r w:rsidR="00194D82" w:rsidRPr="00C0139F">
              <w:rPr>
                <w:b/>
              </w:rPr>
              <w:t>programiranje robotskog vozila</w:t>
            </w:r>
          </w:p>
          <w:p w14:paraId="2F33B260" w14:textId="194376CD" w:rsidR="00E05AF3" w:rsidRDefault="00DC5166" w:rsidP="008C762D">
            <w:pPr>
              <w:spacing w:after="60" w:line="276" w:lineRule="auto"/>
              <w:jc w:val="both"/>
            </w:pPr>
            <w:r>
              <w:br/>
            </w:r>
            <w:r w:rsidR="00B608AE">
              <w:t xml:space="preserve">Za provedbu drugog zadatka natjecatelji donose robotsko vozilo koje su prethodno samostalno izradili i programiraju ga prema zadatku na samom natjecanju. </w:t>
            </w:r>
            <w:r w:rsidR="00FF0EE6">
              <w:t>Robotsko vozilo smije svojom veličinom doseći najviše 30 cm po svakoj osi (x, y, z).</w:t>
            </w:r>
            <w:r w:rsidR="00A010AB">
              <w:t xml:space="preserve"> Sučelje i vrsta robota nisu propisani!</w:t>
            </w:r>
          </w:p>
          <w:p w14:paraId="2E02C819" w14:textId="011E4998" w:rsidR="00B608AE" w:rsidRDefault="00B608AE" w:rsidP="008C762D">
            <w:pPr>
              <w:spacing w:after="60" w:line="276" w:lineRule="auto"/>
              <w:jc w:val="both"/>
            </w:pPr>
            <w:r>
              <w:t>Zadatak je napisati program koji će upravljati robotskim vozilom tako da samostalno prijeđe zada</w:t>
            </w:r>
            <w:r w:rsidR="0050057F">
              <w:t>nu stazu</w:t>
            </w:r>
            <w:r>
              <w:t xml:space="preserve">. </w:t>
            </w:r>
            <w:r w:rsidR="0050057F">
              <w:t>Staza</w:t>
            </w:r>
            <w:r>
              <w:t xml:space="preserve"> je širok</w:t>
            </w:r>
            <w:r w:rsidR="0050057F">
              <w:t>a</w:t>
            </w:r>
            <w:r>
              <w:t xml:space="preserve"> </w:t>
            </w:r>
            <w:r w:rsidR="006064A8">
              <w:t>50</w:t>
            </w:r>
            <w:r>
              <w:t xml:space="preserve"> cm, dugač</w:t>
            </w:r>
            <w:r w:rsidR="0050057F">
              <w:t>ka</w:t>
            </w:r>
            <w:r>
              <w:t xml:space="preserve"> je 1</w:t>
            </w:r>
            <w:r w:rsidR="0050057F">
              <w:t>5</w:t>
            </w:r>
            <w:r>
              <w:t>0 cm</w:t>
            </w:r>
            <w:r w:rsidR="003D421D">
              <w:t xml:space="preserve"> i sadrži šest crta označenih brojevima od 1 do 6</w:t>
            </w:r>
            <w:r w:rsidR="0050057F">
              <w:t>.</w:t>
            </w:r>
            <w:r>
              <w:t xml:space="preserve"> </w:t>
            </w:r>
            <w:r w:rsidR="00EF191F">
              <w:t xml:space="preserve">Razmak između crta treba biti 30 cm. </w:t>
            </w:r>
            <w:r w:rsidR="00A72D8C">
              <w:t>Primjer s</w:t>
            </w:r>
            <w:r w:rsidR="0050057F">
              <w:t>taz</w:t>
            </w:r>
            <w:r w:rsidR="00A72D8C">
              <w:t>e</w:t>
            </w:r>
            <w:r w:rsidR="0050057F">
              <w:t xml:space="preserve"> </w:t>
            </w:r>
            <w:r>
              <w:t>prikazan</w:t>
            </w:r>
            <w:r w:rsidR="00A72D8C">
              <w:t xml:space="preserve"> je </w:t>
            </w:r>
            <w:r w:rsidR="00617213">
              <w:t>slikom</w:t>
            </w:r>
            <w:r>
              <w:t xml:space="preserve"> 1.</w:t>
            </w:r>
          </w:p>
          <w:p w14:paraId="532B9AE1" w14:textId="435EF76E" w:rsidR="006064A8" w:rsidRDefault="00CF2807" w:rsidP="008C762D">
            <w:pPr>
              <w:spacing w:after="60"/>
              <w:jc w:val="both"/>
            </w:pPr>
            <w:r>
              <w:t xml:space="preserve">Natjecatelj </w:t>
            </w:r>
            <w:r w:rsidR="006064A8">
              <w:t>na slijepo izvlači kuglicu koja sadrži jedan broj u rasponu od 3-6</w:t>
            </w:r>
            <w:r w:rsidR="00617213">
              <w:t>.</w:t>
            </w:r>
            <w:r>
              <w:t xml:space="preserve"> Natjecatelj </w:t>
            </w:r>
            <w:r w:rsidR="006064A8">
              <w:t>postavlja robotsko vozilo unutar okvira označenog riječju START, upisuje izvučeni broj i pokreće vozilo</w:t>
            </w:r>
          </w:p>
          <w:p w14:paraId="3BC345CB" w14:textId="5F7B95BA" w:rsidR="008C762D" w:rsidRDefault="00B608AE" w:rsidP="008C762D">
            <w:pPr>
              <w:spacing w:after="60"/>
              <w:jc w:val="both"/>
            </w:pPr>
            <w:r>
              <w:t xml:space="preserve">Nakon pokretanja robotskog vozila natjecatelj ga više ne smije dirati. </w:t>
            </w:r>
          </w:p>
          <w:p w14:paraId="4D594700" w14:textId="26934311" w:rsidR="008C762D" w:rsidRDefault="00B608AE" w:rsidP="00CF2807">
            <w:pPr>
              <w:spacing w:after="240"/>
              <w:jc w:val="both"/>
            </w:pPr>
            <w:r>
              <w:t xml:space="preserve">Robotsko vozilo mora samostalno </w:t>
            </w:r>
            <w:r w:rsidR="00603665">
              <w:t>proći cijelom svojom duljinom</w:t>
            </w:r>
            <w:r w:rsidR="00CF2807">
              <w:t xml:space="preserve"> preko </w:t>
            </w:r>
            <w:r w:rsidR="00603665">
              <w:t>crte određene izvučenim brojem</w:t>
            </w:r>
            <w:r w:rsidR="00CF2807">
              <w:t xml:space="preserve">. Nakon što je vozilo prešlo preko zadane crte mora se okrenuti za 180 stupnjeva i oglasiti zujalicom onoliko puta </w:t>
            </w:r>
            <w:r w:rsidR="00603665">
              <w:t>koliki</w:t>
            </w:r>
            <w:r w:rsidR="00CF2807">
              <w:t xml:space="preserve"> je </w:t>
            </w:r>
            <w:r w:rsidR="00603665">
              <w:t>izvučeni broj</w:t>
            </w:r>
            <w:r>
              <w:t xml:space="preserve">. </w:t>
            </w:r>
            <w:r w:rsidR="00EC0F09">
              <w:t xml:space="preserve">Trajanje tona zujalice mora biti jednu sekundu, pauza između oglašavanja zujalice mora biti duga jednu sekundu. Umjesto zujalice može se koristiti svjetleća dioda, s intervalom svijetlo / tama u trajanju jedne sekunde. </w:t>
            </w:r>
          </w:p>
        </w:tc>
        <w:tc>
          <w:tcPr>
            <w:tcW w:w="3828" w:type="dxa"/>
          </w:tcPr>
          <w:p w14:paraId="749A3D63" w14:textId="17BD2E96" w:rsidR="00DC5166" w:rsidRDefault="002005C3" w:rsidP="0050057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E8F282D" wp14:editId="68895209">
                  <wp:extent cx="1524548" cy="4381266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546" cy="4513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B3A6B">
              <w:br/>
            </w:r>
            <w:r w:rsidR="00B608AE">
              <w:br/>
              <w:t xml:space="preserve">Slika 1: </w:t>
            </w:r>
            <w:r w:rsidR="00EB3A6B">
              <w:t>Staza</w:t>
            </w:r>
            <w:r w:rsidR="00B608AE">
              <w:t xml:space="preserve"> za drugi zadatak</w:t>
            </w:r>
          </w:p>
        </w:tc>
      </w:tr>
    </w:tbl>
    <w:p w14:paraId="032E3C5B" w14:textId="77777777" w:rsidR="00D42E71" w:rsidRDefault="00D42E71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1191"/>
      </w:tblGrid>
      <w:tr w:rsidR="006167BD" w:rsidRPr="00416AA3" w14:paraId="3F6DA562" w14:textId="77777777" w:rsidTr="00905E75">
        <w:trPr>
          <w:cantSplit/>
        </w:trPr>
        <w:tc>
          <w:tcPr>
            <w:tcW w:w="4644" w:type="dxa"/>
          </w:tcPr>
          <w:p w14:paraId="1FCE3319" w14:textId="17AF04F4" w:rsidR="006167BD" w:rsidRPr="00416AA3" w:rsidRDefault="00905E75" w:rsidP="00D42E71">
            <w:pPr>
              <w:keepNext/>
              <w:rPr>
                <w:b/>
              </w:rPr>
            </w:pPr>
            <w:r>
              <w:rPr>
                <w:b/>
              </w:rPr>
              <w:lastRenderedPageBreak/>
              <w:t>Opis izvršenog zadatka:</w:t>
            </w:r>
          </w:p>
        </w:tc>
        <w:tc>
          <w:tcPr>
            <w:tcW w:w="1191" w:type="dxa"/>
          </w:tcPr>
          <w:p w14:paraId="448AF6DD" w14:textId="4CA260E5" w:rsidR="006167BD" w:rsidRPr="00416AA3" w:rsidRDefault="006167BD" w:rsidP="00D42E71">
            <w:pPr>
              <w:keepNext/>
              <w:jc w:val="both"/>
              <w:rPr>
                <w:b/>
              </w:rPr>
            </w:pPr>
            <w:r w:rsidRPr="00416AA3">
              <w:rPr>
                <w:b/>
              </w:rPr>
              <w:t xml:space="preserve">Broj </w:t>
            </w:r>
            <w:r w:rsidR="00905E75">
              <w:rPr>
                <w:b/>
              </w:rPr>
              <w:t xml:space="preserve">ostvarenih </w:t>
            </w:r>
            <w:r w:rsidRPr="00416AA3">
              <w:rPr>
                <w:b/>
              </w:rPr>
              <w:t>bodova</w:t>
            </w:r>
          </w:p>
        </w:tc>
      </w:tr>
      <w:tr w:rsidR="001F51C0" w14:paraId="55F64F9B" w14:textId="77777777" w:rsidTr="00905E75">
        <w:trPr>
          <w:cantSplit/>
        </w:trPr>
        <w:tc>
          <w:tcPr>
            <w:tcW w:w="4644" w:type="dxa"/>
          </w:tcPr>
          <w:p w14:paraId="7878F5B1" w14:textId="1E4C82B4" w:rsidR="00905E75" w:rsidRDefault="001F51C0" w:rsidP="00BA6F86">
            <w:pPr>
              <w:keepNext/>
            </w:pPr>
            <w:r>
              <w:t>Robotsko vozilo je</w:t>
            </w:r>
            <w:r w:rsidR="00905E75">
              <w:t>:</w:t>
            </w:r>
          </w:p>
          <w:p w14:paraId="59C283C4" w14:textId="290C171D" w:rsidR="00905E75" w:rsidRDefault="00AA18CC" w:rsidP="00905E75">
            <w:pPr>
              <w:pStyle w:val="Odlomakpopisa"/>
              <w:keepNext/>
              <w:numPr>
                <w:ilvl w:val="0"/>
                <w:numId w:val="5"/>
              </w:numPr>
            </w:pPr>
            <w:r>
              <w:t xml:space="preserve">prešlo </w:t>
            </w:r>
            <w:r w:rsidR="001F51C0">
              <w:t>crt</w:t>
            </w:r>
            <w:r>
              <w:t>u</w:t>
            </w:r>
            <w:r w:rsidR="00905E75">
              <w:t xml:space="preserve"> </w:t>
            </w:r>
            <w:r w:rsidR="00D63F83">
              <w:t>određenu</w:t>
            </w:r>
            <w:r>
              <w:t xml:space="preserve"> </w:t>
            </w:r>
            <w:r w:rsidR="00905E75">
              <w:t>izvučenim brojem,</w:t>
            </w:r>
          </w:p>
          <w:p w14:paraId="74447CCA" w14:textId="77777777" w:rsidR="00905E75" w:rsidRDefault="001F51C0" w:rsidP="00905E75">
            <w:pPr>
              <w:pStyle w:val="Odlomakpopisa"/>
              <w:keepNext/>
              <w:numPr>
                <w:ilvl w:val="0"/>
                <w:numId w:val="5"/>
              </w:numPr>
            </w:pPr>
            <w:r>
              <w:t xml:space="preserve">okrenulo se za 180° </w:t>
            </w:r>
          </w:p>
          <w:p w14:paraId="2559FEA6" w14:textId="1DEBA5CD" w:rsidR="001F51C0" w:rsidRDefault="001F51C0" w:rsidP="00905E75">
            <w:pPr>
              <w:pStyle w:val="Odlomakpopisa"/>
              <w:keepNext/>
              <w:numPr>
                <w:ilvl w:val="0"/>
                <w:numId w:val="5"/>
              </w:numPr>
            </w:pPr>
            <w:r>
              <w:t>oglasilo se zujalicom</w:t>
            </w:r>
          </w:p>
        </w:tc>
        <w:tc>
          <w:tcPr>
            <w:tcW w:w="1191" w:type="dxa"/>
          </w:tcPr>
          <w:p w14:paraId="088AF56F" w14:textId="62260223" w:rsidR="001F51C0" w:rsidRDefault="001F51C0" w:rsidP="00BA6F86">
            <w:pPr>
              <w:keepNext/>
              <w:jc w:val="center"/>
            </w:pPr>
            <w:r>
              <w:t>12</w:t>
            </w:r>
          </w:p>
        </w:tc>
      </w:tr>
      <w:tr w:rsidR="001F51C0" w14:paraId="48AE12D2" w14:textId="77777777" w:rsidTr="00905E75">
        <w:trPr>
          <w:cantSplit/>
        </w:trPr>
        <w:tc>
          <w:tcPr>
            <w:tcW w:w="4644" w:type="dxa"/>
          </w:tcPr>
          <w:p w14:paraId="78D96D88" w14:textId="5D45C76C" w:rsidR="00905E75" w:rsidRDefault="00905E75" w:rsidP="005B0086">
            <w:pPr>
              <w:keepNext/>
            </w:pPr>
            <w:r>
              <w:t>Robotsko vozilo je:</w:t>
            </w:r>
          </w:p>
          <w:p w14:paraId="211838EE" w14:textId="1EB65804" w:rsidR="00905E75" w:rsidRDefault="00AA18CC" w:rsidP="00905E75">
            <w:pPr>
              <w:pStyle w:val="Odlomakpopisa"/>
              <w:keepNext/>
              <w:numPr>
                <w:ilvl w:val="0"/>
                <w:numId w:val="6"/>
              </w:numPr>
            </w:pPr>
            <w:r>
              <w:t xml:space="preserve">prešlo </w:t>
            </w:r>
            <w:r w:rsidR="00905E75">
              <w:t>crt</w:t>
            </w:r>
            <w:r>
              <w:t>u</w:t>
            </w:r>
            <w:r w:rsidR="00905E75">
              <w:t xml:space="preserve"> </w:t>
            </w:r>
            <w:r w:rsidR="00D63F83">
              <w:t>određenu</w:t>
            </w:r>
            <w:r w:rsidR="00905E75">
              <w:t xml:space="preserve"> izvučenim brojem,</w:t>
            </w:r>
          </w:p>
          <w:p w14:paraId="65DED0D4" w14:textId="7DD9A191" w:rsidR="001F51C0" w:rsidRDefault="001F51C0" w:rsidP="00905E75">
            <w:pPr>
              <w:pStyle w:val="Odlomakpopisa"/>
              <w:keepNext/>
              <w:numPr>
                <w:ilvl w:val="0"/>
                <w:numId w:val="6"/>
              </w:numPr>
            </w:pPr>
            <w:r>
              <w:t xml:space="preserve">okrenulo za 180° </w:t>
            </w:r>
          </w:p>
        </w:tc>
        <w:tc>
          <w:tcPr>
            <w:tcW w:w="1191" w:type="dxa"/>
          </w:tcPr>
          <w:p w14:paraId="2FFE451C" w14:textId="6893C8F6" w:rsidR="001F51C0" w:rsidRDefault="001F51C0" w:rsidP="005B0086">
            <w:pPr>
              <w:keepNext/>
              <w:jc w:val="center"/>
            </w:pPr>
            <w:r>
              <w:t>9</w:t>
            </w:r>
          </w:p>
        </w:tc>
      </w:tr>
      <w:tr w:rsidR="006167BD" w14:paraId="7314B91A" w14:textId="77777777" w:rsidTr="00905E75">
        <w:trPr>
          <w:cantSplit/>
        </w:trPr>
        <w:tc>
          <w:tcPr>
            <w:tcW w:w="4644" w:type="dxa"/>
          </w:tcPr>
          <w:p w14:paraId="1E33E7BA" w14:textId="77777777" w:rsidR="00905E75" w:rsidRDefault="006167BD" w:rsidP="00D42E71">
            <w:pPr>
              <w:keepNext/>
              <w:jc w:val="both"/>
            </w:pPr>
            <w:r>
              <w:t>Robotsko vozilo je</w:t>
            </w:r>
            <w:r w:rsidR="00905E75">
              <w:t>:</w:t>
            </w:r>
          </w:p>
          <w:p w14:paraId="6C6E8886" w14:textId="5C2F7F5E" w:rsidR="006167BD" w:rsidRDefault="00905E75" w:rsidP="00905E75">
            <w:pPr>
              <w:pStyle w:val="Odlomakpopisa"/>
              <w:keepNext/>
              <w:numPr>
                <w:ilvl w:val="0"/>
                <w:numId w:val="7"/>
              </w:numPr>
              <w:jc w:val="both"/>
            </w:pPr>
            <w:r>
              <w:t>pr</w:t>
            </w:r>
            <w:r w:rsidR="00AA18CC">
              <w:t>ešlo</w:t>
            </w:r>
            <w:r>
              <w:t xml:space="preserve"> crt</w:t>
            </w:r>
            <w:r w:rsidR="00AA18CC">
              <w:t>u</w:t>
            </w:r>
            <w:r>
              <w:t xml:space="preserve"> </w:t>
            </w:r>
            <w:r w:rsidR="00D63F83">
              <w:t>određenu</w:t>
            </w:r>
            <w:r>
              <w:t xml:space="preserve"> izvučenim brojem</w:t>
            </w:r>
          </w:p>
        </w:tc>
        <w:tc>
          <w:tcPr>
            <w:tcW w:w="1191" w:type="dxa"/>
          </w:tcPr>
          <w:p w14:paraId="67787A68" w14:textId="2324C8B3" w:rsidR="006167BD" w:rsidRDefault="006167BD" w:rsidP="00D42E71">
            <w:pPr>
              <w:keepNext/>
              <w:jc w:val="center"/>
            </w:pPr>
            <w:r>
              <w:t>6</w:t>
            </w:r>
          </w:p>
        </w:tc>
      </w:tr>
      <w:tr w:rsidR="006167BD" w14:paraId="42B59693" w14:textId="77777777" w:rsidTr="00905E75">
        <w:trPr>
          <w:cantSplit/>
        </w:trPr>
        <w:tc>
          <w:tcPr>
            <w:tcW w:w="4644" w:type="dxa"/>
          </w:tcPr>
          <w:p w14:paraId="108D589C" w14:textId="07A54AC9" w:rsidR="006167BD" w:rsidRDefault="006167BD" w:rsidP="006D5633">
            <w:pPr>
              <w:keepNext/>
            </w:pPr>
            <w:r>
              <w:t>Robotsko vozilo je</w:t>
            </w:r>
            <w:r w:rsidR="00905E75">
              <w:t xml:space="preserve"> </w:t>
            </w:r>
            <w:r>
              <w:t>izašlo izvan staze:</w:t>
            </w:r>
          </w:p>
          <w:p w14:paraId="198D1D3C" w14:textId="4C7D288C" w:rsidR="006167BD" w:rsidRDefault="00824D18" w:rsidP="00905E75">
            <w:pPr>
              <w:pStyle w:val="Odlomakpopisa"/>
              <w:keepNext/>
              <w:numPr>
                <w:ilvl w:val="0"/>
                <w:numId w:val="7"/>
              </w:numPr>
            </w:pPr>
            <w:r>
              <w:t xml:space="preserve">nakon crte </w:t>
            </w:r>
            <w:proofErr w:type="spellStart"/>
            <w:r>
              <w:t>br</w:t>
            </w:r>
            <w:proofErr w:type="spellEnd"/>
            <w:r>
              <w:t xml:space="preserve"> 2, a </w:t>
            </w:r>
            <w:r w:rsidR="00905E75">
              <w:t xml:space="preserve">prije </w:t>
            </w:r>
            <w:r w:rsidR="00886B4E">
              <w:t>nego je prešlo crtu</w:t>
            </w:r>
            <w:r w:rsidR="00153EBD">
              <w:t xml:space="preserve"> određenu izvučenim brojem </w:t>
            </w:r>
          </w:p>
        </w:tc>
        <w:tc>
          <w:tcPr>
            <w:tcW w:w="1191" w:type="dxa"/>
          </w:tcPr>
          <w:p w14:paraId="55A741FD" w14:textId="4554D963" w:rsidR="006167BD" w:rsidRDefault="006167BD" w:rsidP="006D5633">
            <w:pPr>
              <w:keepNext/>
              <w:jc w:val="center"/>
            </w:pPr>
            <w:r>
              <w:t>2</w:t>
            </w:r>
          </w:p>
        </w:tc>
      </w:tr>
      <w:tr w:rsidR="006167BD" w14:paraId="4150EBCB" w14:textId="77777777" w:rsidTr="00905E75">
        <w:trPr>
          <w:cantSplit/>
        </w:trPr>
        <w:tc>
          <w:tcPr>
            <w:tcW w:w="4644" w:type="dxa"/>
          </w:tcPr>
          <w:p w14:paraId="06B6B71E" w14:textId="77777777" w:rsidR="00CD0AC7" w:rsidRDefault="00CD0AC7" w:rsidP="00CD0AC7">
            <w:pPr>
              <w:keepNext/>
            </w:pPr>
            <w:r>
              <w:t>Robotsko vozilo je izašlo izvan staze:</w:t>
            </w:r>
          </w:p>
          <w:p w14:paraId="5F7DF2A0" w14:textId="6DB95018" w:rsidR="006167BD" w:rsidRDefault="00905E75" w:rsidP="00905E75">
            <w:pPr>
              <w:pStyle w:val="Odlomakpopisa"/>
              <w:keepNext/>
              <w:numPr>
                <w:ilvl w:val="0"/>
                <w:numId w:val="7"/>
              </w:numPr>
            </w:pPr>
            <w:r>
              <w:t xml:space="preserve">prije nego je prešlo </w:t>
            </w:r>
            <w:r w:rsidR="00717B25">
              <w:t xml:space="preserve">crtu </w:t>
            </w:r>
            <w:proofErr w:type="spellStart"/>
            <w:r w:rsidR="00717B25">
              <w:t>br</w:t>
            </w:r>
            <w:proofErr w:type="spellEnd"/>
            <w:r w:rsidR="00824D18">
              <w:t xml:space="preserve"> 2</w:t>
            </w:r>
          </w:p>
        </w:tc>
        <w:tc>
          <w:tcPr>
            <w:tcW w:w="1191" w:type="dxa"/>
          </w:tcPr>
          <w:p w14:paraId="7DD1DE2E" w14:textId="07376865" w:rsidR="006167BD" w:rsidRDefault="006167BD" w:rsidP="006D5633">
            <w:pPr>
              <w:keepNext/>
              <w:jc w:val="center"/>
            </w:pPr>
            <w:r>
              <w:t>1</w:t>
            </w:r>
          </w:p>
        </w:tc>
      </w:tr>
      <w:tr w:rsidR="006167BD" w14:paraId="1EE8F2CA" w14:textId="77777777" w:rsidTr="00905E75">
        <w:trPr>
          <w:cantSplit/>
        </w:trPr>
        <w:tc>
          <w:tcPr>
            <w:tcW w:w="4644" w:type="dxa"/>
          </w:tcPr>
          <w:p w14:paraId="07A7D565" w14:textId="18D3569E" w:rsidR="006167BD" w:rsidRDefault="006167BD" w:rsidP="006D5633">
            <w:pPr>
              <w:keepNext/>
            </w:pPr>
            <w:r>
              <w:t xml:space="preserve">Robotsko vozilo </w:t>
            </w:r>
            <w:r w:rsidR="00CD0AC7">
              <w:t>nije</w:t>
            </w:r>
            <w:r>
              <w:t xml:space="preserve"> </w:t>
            </w:r>
            <w:r w:rsidR="00CD0AC7">
              <w:t>ušlo</w:t>
            </w:r>
            <w:r>
              <w:t xml:space="preserve"> u zadanu stazu</w:t>
            </w:r>
          </w:p>
        </w:tc>
        <w:tc>
          <w:tcPr>
            <w:tcW w:w="1191" w:type="dxa"/>
          </w:tcPr>
          <w:p w14:paraId="4CB22ABB" w14:textId="1CFC66B4" w:rsidR="006167BD" w:rsidRDefault="006167BD" w:rsidP="006D5633">
            <w:pPr>
              <w:keepNext/>
              <w:jc w:val="center"/>
            </w:pPr>
            <w:r>
              <w:t>0</w:t>
            </w:r>
          </w:p>
        </w:tc>
      </w:tr>
    </w:tbl>
    <w:p w14:paraId="32992F0E" w14:textId="77777777" w:rsidR="00C0139F" w:rsidRDefault="00C0139F" w:rsidP="00260B0B">
      <w:pPr>
        <w:jc w:val="both"/>
      </w:pPr>
    </w:p>
    <w:p w14:paraId="07B435E8" w14:textId="77777777" w:rsidR="00CD0AC7" w:rsidRDefault="00CD0AC7" w:rsidP="00260B0B">
      <w:pPr>
        <w:jc w:val="both"/>
        <w:rPr>
          <w:b/>
          <w:bCs/>
        </w:rPr>
      </w:pPr>
    </w:p>
    <w:p w14:paraId="08723E92" w14:textId="6FFAE871" w:rsidR="00425DC6" w:rsidRPr="006167BD" w:rsidRDefault="00425DC6" w:rsidP="00260B0B">
      <w:pPr>
        <w:jc w:val="both"/>
        <w:rPr>
          <w:b/>
          <w:bCs/>
        </w:rPr>
      </w:pPr>
      <w:r w:rsidRPr="006167BD">
        <w:rPr>
          <w:b/>
          <w:bCs/>
        </w:rPr>
        <w:t>Materijal i oprema za provedbu drugog zadatka:</w:t>
      </w:r>
    </w:p>
    <w:p w14:paraId="21D71113" w14:textId="77777777" w:rsidR="00425DC6" w:rsidRDefault="00425DC6" w:rsidP="00260B0B">
      <w:pPr>
        <w:pStyle w:val="Odlomakpopisa"/>
        <w:numPr>
          <w:ilvl w:val="0"/>
          <w:numId w:val="1"/>
        </w:numPr>
        <w:jc w:val="both"/>
      </w:pPr>
      <w:r>
        <w:t xml:space="preserve">robotsko vozilo sa </w:t>
      </w:r>
      <w:proofErr w:type="spellStart"/>
      <w:r>
        <w:t>mikrokontrolerskim</w:t>
      </w:r>
      <w:proofErr w:type="spellEnd"/>
      <w:r>
        <w:t xml:space="preserve"> sučeljem</w:t>
      </w:r>
    </w:p>
    <w:p w14:paraId="52B6DBEB" w14:textId="77777777" w:rsidR="00425DC6" w:rsidRDefault="00425DC6" w:rsidP="00260B0B">
      <w:pPr>
        <w:pStyle w:val="Odlomakpopisa"/>
        <w:numPr>
          <w:ilvl w:val="0"/>
          <w:numId w:val="1"/>
        </w:numPr>
        <w:jc w:val="both"/>
      </w:pPr>
      <w:r>
        <w:t>izvor napajanja</w:t>
      </w:r>
    </w:p>
    <w:p w14:paraId="4C1FB44A" w14:textId="2784CCB1" w:rsidR="00425DC6" w:rsidRDefault="00425DC6" w:rsidP="00260B0B">
      <w:pPr>
        <w:pStyle w:val="Odlomakpopisa"/>
        <w:numPr>
          <w:ilvl w:val="0"/>
          <w:numId w:val="1"/>
        </w:numPr>
        <w:jc w:val="both"/>
      </w:pPr>
      <w:r>
        <w:t>senzor za praćenje crne crte na bijeloj podlozi</w:t>
      </w:r>
    </w:p>
    <w:p w14:paraId="2CAD59C0" w14:textId="3A72CD20" w:rsidR="00CD0AC7" w:rsidRDefault="00CD0AC7" w:rsidP="00260B0B">
      <w:pPr>
        <w:pStyle w:val="Odlomakpopisa"/>
        <w:numPr>
          <w:ilvl w:val="0"/>
          <w:numId w:val="1"/>
        </w:numPr>
        <w:jc w:val="both"/>
      </w:pPr>
      <w:r>
        <w:t>zujalica ili svjetleća dioda</w:t>
      </w:r>
    </w:p>
    <w:p w14:paraId="7BF20FF7" w14:textId="77777777" w:rsidR="00425DC6" w:rsidRDefault="00425DC6" w:rsidP="00260B0B">
      <w:pPr>
        <w:pStyle w:val="Odlomakpopisa"/>
        <w:numPr>
          <w:ilvl w:val="0"/>
          <w:numId w:val="1"/>
        </w:numPr>
        <w:jc w:val="both"/>
      </w:pPr>
      <w:r>
        <w:t>računalo</w:t>
      </w:r>
    </w:p>
    <w:p w14:paraId="105B8313" w14:textId="77777777" w:rsidR="009B5E2A" w:rsidRDefault="00233C1D" w:rsidP="00260B0B">
      <w:pPr>
        <w:jc w:val="both"/>
      </w:pPr>
      <w:r>
        <w:t xml:space="preserve">Ostvareni bodovi u prvom i drugom zadatku se zbrajaju. </w:t>
      </w:r>
      <w:r w:rsidR="009B5E2A">
        <w:t xml:space="preserve">Na županijskom natjecanju iz elementarne robotike pobjeđuje natjecateljska ekipa koja je ostvarila najviše bodova u oba zadatka. </w:t>
      </w:r>
    </w:p>
    <w:p w14:paraId="21C02B9F" w14:textId="77777777" w:rsidR="005B2126" w:rsidRDefault="00233C1D" w:rsidP="00260B0B">
      <w:pPr>
        <w:jc w:val="both"/>
      </w:pPr>
      <w:r>
        <w:t xml:space="preserve">Pobjednička ekipa ostvaruje pravo na sudjelovanje na državnoj razini natjecanja </w:t>
      </w:r>
      <w:proofErr w:type="spellStart"/>
      <w:r>
        <w:t>Robokup</w:t>
      </w:r>
      <w:proofErr w:type="spellEnd"/>
      <w:r>
        <w:t>.</w:t>
      </w:r>
      <w:r w:rsidR="00243A84">
        <w:t xml:space="preserve"> Ostale ekipe mogu biti pozvane na državno natjecanje, o čemu odlučuje Hrvatska zajednica tehničke kulture kao organizator državnog natjecanja</w:t>
      </w:r>
      <w:r w:rsidR="00CC7E56">
        <w:t>.</w:t>
      </w:r>
    </w:p>
    <w:p w14:paraId="645643AF" w14:textId="2A53C292" w:rsidR="00444B16" w:rsidRDefault="00444B16" w:rsidP="00260B0B">
      <w:pPr>
        <w:jc w:val="both"/>
      </w:pPr>
      <w:r>
        <w:t xml:space="preserve">Ocjenjivačko povjerenstvo dužno je u što kraćem roku dostaviti podatke o održanom županijskom natjecanju Hrvatskoj zajednici tehničke kulture na </w:t>
      </w:r>
      <w:r w:rsidR="003626EA">
        <w:t>e-mail bojan.floriani@hztk.hr.</w:t>
      </w:r>
    </w:p>
    <w:p w14:paraId="3A4F2ACD" w14:textId="77777777" w:rsidR="00C53C15" w:rsidRPr="006167BD" w:rsidRDefault="00C53C15" w:rsidP="00260B0B">
      <w:pPr>
        <w:jc w:val="both"/>
        <w:rPr>
          <w:b/>
          <w:bCs/>
        </w:rPr>
      </w:pPr>
      <w:r w:rsidRPr="006167BD">
        <w:rPr>
          <w:b/>
          <w:bCs/>
        </w:rPr>
        <w:t>Izbor literature za pripremu zadataka:</w:t>
      </w:r>
    </w:p>
    <w:p w14:paraId="0A29C27B" w14:textId="77777777" w:rsidR="00C53C15" w:rsidRDefault="00C53C15" w:rsidP="00C53C15">
      <w:pPr>
        <w:pStyle w:val="Odlomakpopisa"/>
        <w:numPr>
          <w:ilvl w:val="0"/>
          <w:numId w:val="3"/>
        </w:numPr>
        <w:jc w:val="both"/>
      </w:pPr>
      <w:r>
        <w:t>Skripta koju dostavljamo u prilogu</w:t>
      </w:r>
    </w:p>
    <w:p w14:paraId="7F16B183" w14:textId="466C35AF" w:rsidR="00C53C15" w:rsidRDefault="00C53C15" w:rsidP="00752C59">
      <w:pPr>
        <w:pStyle w:val="Odlomakpopisa"/>
        <w:numPr>
          <w:ilvl w:val="0"/>
          <w:numId w:val="3"/>
        </w:numPr>
      </w:pPr>
      <w:r>
        <w:t>Časopis ABC tehnike (od broja 603), niz članaka pod nazivom</w:t>
      </w:r>
      <w:r w:rsidR="00752C59">
        <w:br/>
      </w:r>
      <w:r>
        <w:t>„Robotski modeli za učenje kroz igru u STEM nastavi</w:t>
      </w:r>
      <w:r w:rsidR="00752C59">
        <w:t>“</w:t>
      </w:r>
    </w:p>
    <w:sectPr w:rsidR="00C53C15" w:rsidSect="005E1460">
      <w:headerReference w:type="default" r:id="rId8"/>
      <w:pgSz w:w="11906" w:h="16838"/>
      <w:pgMar w:top="992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F5BF6" w14:textId="77777777" w:rsidR="0051456A" w:rsidRDefault="0051456A" w:rsidP="00752C59">
      <w:pPr>
        <w:spacing w:after="0" w:line="240" w:lineRule="auto"/>
      </w:pPr>
      <w:r>
        <w:separator/>
      </w:r>
    </w:p>
  </w:endnote>
  <w:endnote w:type="continuationSeparator" w:id="0">
    <w:p w14:paraId="3082EA22" w14:textId="77777777" w:rsidR="0051456A" w:rsidRDefault="0051456A" w:rsidP="00752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BFC8F" w14:textId="77777777" w:rsidR="0051456A" w:rsidRDefault="0051456A" w:rsidP="00752C59">
      <w:pPr>
        <w:spacing w:after="0" w:line="240" w:lineRule="auto"/>
      </w:pPr>
      <w:r>
        <w:separator/>
      </w:r>
    </w:p>
  </w:footnote>
  <w:footnote w:type="continuationSeparator" w:id="0">
    <w:p w14:paraId="3521A116" w14:textId="77777777" w:rsidR="0051456A" w:rsidRDefault="0051456A" w:rsidP="00752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6" w:type="dxa"/>
      <w:tblLook w:val="04A0" w:firstRow="1" w:lastRow="0" w:firstColumn="1" w:lastColumn="0" w:noHBand="0" w:noVBand="1"/>
    </w:tblPr>
    <w:tblGrid>
      <w:gridCol w:w="2518"/>
      <w:gridCol w:w="425"/>
      <w:gridCol w:w="6663"/>
    </w:tblGrid>
    <w:tr w:rsidR="00752C59" w:rsidRPr="00435116" w14:paraId="2D4DCBBB" w14:textId="77777777" w:rsidTr="00752C59">
      <w:tc>
        <w:tcPr>
          <w:tcW w:w="2518" w:type="dxa"/>
          <w:vAlign w:val="center"/>
        </w:tcPr>
        <w:p w14:paraId="183AD102" w14:textId="45714B04" w:rsidR="00752C59" w:rsidRPr="00435116" w:rsidRDefault="00752C59" w:rsidP="00752C59">
          <w:pPr>
            <w:rPr>
              <w:rFonts w:ascii="Arial" w:hAnsi="Arial" w:cs="Arial"/>
              <w:sz w:val="20"/>
              <w:szCs w:val="20"/>
            </w:rPr>
          </w:pPr>
          <w:r w:rsidRPr="00435116"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348CCA54" wp14:editId="69BAFC63">
                <wp:extent cx="1429385" cy="570865"/>
                <wp:effectExtent l="0" t="0" r="0" b="0"/>
                <wp:docPr id="2" name="Picture 2" descr="HZTK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ZTK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9385" cy="570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2371010F" w14:textId="77777777" w:rsidR="00752C59" w:rsidRPr="00435116" w:rsidRDefault="00752C59" w:rsidP="00752C59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663" w:type="dxa"/>
          <w:vAlign w:val="center"/>
        </w:tcPr>
        <w:p w14:paraId="4142734B" w14:textId="11C3DE29" w:rsidR="00752C59" w:rsidRPr="00752C59" w:rsidRDefault="00752C59" w:rsidP="00752C59">
          <w:pPr>
            <w:ind w:left="31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752C59">
            <w:rPr>
              <w:b/>
              <w:bCs/>
            </w:rPr>
            <w:t xml:space="preserve">Preporuke za provođenje županijske razine </w:t>
          </w:r>
          <w:proofErr w:type="spellStart"/>
          <w:r w:rsidRPr="00752C59">
            <w:rPr>
              <w:b/>
              <w:bCs/>
            </w:rPr>
            <w:t>Robokupa</w:t>
          </w:r>
          <w:proofErr w:type="spellEnd"/>
          <w:r w:rsidR="00284A2E">
            <w:rPr>
              <w:b/>
              <w:bCs/>
            </w:rPr>
            <w:t xml:space="preserve"> 20</w:t>
          </w:r>
          <w:r w:rsidR="00106506">
            <w:rPr>
              <w:b/>
              <w:bCs/>
            </w:rPr>
            <w:t>22.</w:t>
          </w:r>
        </w:p>
      </w:tc>
    </w:tr>
  </w:tbl>
  <w:p w14:paraId="68EA2CAE" w14:textId="77777777" w:rsidR="00752C59" w:rsidRDefault="00752C59" w:rsidP="00752C59">
    <w:pPr>
      <w:pStyle w:val="Zaglavlje"/>
      <w:pBdr>
        <w:top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4353"/>
    <w:multiLevelType w:val="hybridMultilevel"/>
    <w:tmpl w:val="FC38B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168F1"/>
    <w:multiLevelType w:val="hybridMultilevel"/>
    <w:tmpl w:val="EC4CA7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265B8"/>
    <w:multiLevelType w:val="hybridMultilevel"/>
    <w:tmpl w:val="32C2C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B3271"/>
    <w:multiLevelType w:val="hybridMultilevel"/>
    <w:tmpl w:val="BF1ACE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E2825"/>
    <w:multiLevelType w:val="hybridMultilevel"/>
    <w:tmpl w:val="4BB25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71BD5"/>
    <w:multiLevelType w:val="hybridMultilevel"/>
    <w:tmpl w:val="A47CC33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E00F90"/>
    <w:multiLevelType w:val="hybridMultilevel"/>
    <w:tmpl w:val="E40658BA"/>
    <w:lvl w:ilvl="0" w:tplc="CBE0EC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7670"/>
    <w:rsid w:val="00106506"/>
    <w:rsid w:val="001358DB"/>
    <w:rsid w:val="00153EBD"/>
    <w:rsid w:val="00194D82"/>
    <w:rsid w:val="001A7851"/>
    <w:rsid w:val="001F51C0"/>
    <w:rsid w:val="002005C3"/>
    <w:rsid w:val="00233C1D"/>
    <w:rsid w:val="00234D1E"/>
    <w:rsid w:val="00243A84"/>
    <w:rsid w:val="00260B0B"/>
    <w:rsid w:val="00265B2F"/>
    <w:rsid w:val="00275B0B"/>
    <w:rsid w:val="00284A2E"/>
    <w:rsid w:val="003346A2"/>
    <w:rsid w:val="003626EA"/>
    <w:rsid w:val="00391E1D"/>
    <w:rsid w:val="003A5E52"/>
    <w:rsid w:val="003D421D"/>
    <w:rsid w:val="00412075"/>
    <w:rsid w:val="00416AA3"/>
    <w:rsid w:val="00425DC6"/>
    <w:rsid w:val="00444B16"/>
    <w:rsid w:val="0050057F"/>
    <w:rsid w:val="00506F93"/>
    <w:rsid w:val="0051456A"/>
    <w:rsid w:val="005B2126"/>
    <w:rsid w:val="005D4AC2"/>
    <w:rsid w:val="005E1460"/>
    <w:rsid w:val="005F1618"/>
    <w:rsid w:val="00603665"/>
    <w:rsid w:val="006064A8"/>
    <w:rsid w:val="006167BD"/>
    <w:rsid w:val="00617213"/>
    <w:rsid w:val="00717B25"/>
    <w:rsid w:val="00752C59"/>
    <w:rsid w:val="00761E83"/>
    <w:rsid w:val="0079237F"/>
    <w:rsid w:val="007A26F7"/>
    <w:rsid w:val="007D7670"/>
    <w:rsid w:val="00824D18"/>
    <w:rsid w:val="00833552"/>
    <w:rsid w:val="00886B4E"/>
    <w:rsid w:val="00893FCF"/>
    <w:rsid w:val="008C762D"/>
    <w:rsid w:val="008F3B7B"/>
    <w:rsid w:val="009006D3"/>
    <w:rsid w:val="00905E75"/>
    <w:rsid w:val="009B0D89"/>
    <w:rsid w:val="009B5E2A"/>
    <w:rsid w:val="009C05AA"/>
    <w:rsid w:val="00A010AB"/>
    <w:rsid w:val="00A23A30"/>
    <w:rsid w:val="00A66691"/>
    <w:rsid w:val="00A72D8C"/>
    <w:rsid w:val="00A75D98"/>
    <w:rsid w:val="00A84AB2"/>
    <w:rsid w:val="00AA18CC"/>
    <w:rsid w:val="00AF4B37"/>
    <w:rsid w:val="00B20281"/>
    <w:rsid w:val="00B54A85"/>
    <w:rsid w:val="00B55A0D"/>
    <w:rsid w:val="00B608AE"/>
    <w:rsid w:val="00BA07A9"/>
    <w:rsid w:val="00BD4D2A"/>
    <w:rsid w:val="00BE14C5"/>
    <w:rsid w:val="00C0139F"/>
    <w:rsid w:val="00C22A9A"/>
    <w:rsid w:val="00C53C15"/>
    <w:rsid w:val="00C608C1"/>
    <w:rsid w:val="00C727AD"/>
    <w:rsid w:val="00C81623"/>
    <w:rsid w:val="00CC7E56"/>
    <w:rsid w:val="00CD0AC7"/>
    <w:rsid w:val="00CF2807"/>
    <w:rsid w:val="00D42E71"/>
    <w:rsid w:val="00D63F83"/>
    <w:rsid w:val="00D72CDC"/>
    <w:rsid w:val="00DA1A07"/>
    <w:rsid w:val="00DA5F66"/>
    <w:rsid w:val="00DC5166"/>
    <w:rsid w:val="00E05AF3"/>
    <w:rsid w:val="00E22284"/>
    <w:rsid w:val="00E80BE1"/>
    <w:rsid w:val="00E87899"/>
    <w:rsid w:val="00EB3A6B"/>
    <w:rsid w:val="00EB709A"/>
    <w:rsid w:val="00EC0F09"/>
    <w:rsid w:val="00EF191F"/>
    <w:rsid w:val="00F07B1D"/>
    <w:rsid w:val="00F20F9B"/>
    <w:rsid w:val="00F36496"/>
    <w:rsid w:val="00F54478"/>
    <w:rsid w:val="00F752AE"/>
    <w:rsid w:val="00F81823"/>
    <w:rsid w:val="00F85A8D"/>
    <w:rsid w:val="00FF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4793A"/>
  <w15:docId w15:val="{EB08AD2B-32C8-48B2-838E-1E251BF80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F9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B2126"/>
    <w:pPr>
      <w:ind w:left="720"/>
      <w:contextualSpacing/>
    </w:pPr>
  </w:style>
  <w:style w:type="table" w:styleId="Reetkatablice">
    <w:name w:val="Table Grid"/>
    <w:basedOn w:val="Obinatablica"/>
    <w:uiPriority w:val="59"/>
    <w:rsid w:val="00B60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752C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52C59"/>
  </w:style>
  <w:style w:type="paragraph" w:styleId="Podnoje">
    <w:name w:val="footer"/>
    <w:basedOn w:val="Normal"/>
    <w:link w:val="PodnojeChar"/>
    <w:uiPriority w:val="99"/>
    <w:unhideWhenUsed/>
    <w:rsid w:val="00752C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52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842</Words>
  <Characters>4805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HZTK</dc:creator>
  <cp:lastModifiedBy>Maja Mačinko Kovač</cp:lastModifiedBy>
  <cp:revision>3</cp:revision>
  <cp:lastPrinted>2019-09-05T11:05:00Z</cp:lastPrinted>
  <dcterms:created xsi:type="dcterms:W3CDTF">2022-03-30T09:02:00Z</dcterms:created>
  <dcterms:modified xsi:type="dcterms:W3CDTF">2022-03-30T09:03:00Z</dcterms:modified>
</cp:coreProperties>
</file>